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95" w:rsidRDefault="007F0195" w:rsidP="00C614BC">
      <w:pPr>
        <w:spacing w:before="48" w:after="0" w:line="240" w:lineRule="auto"/>
        <w:outlineLvl w:val="0"/>
        <w:rPr>
          <w:rFonts w:ascii="PMingLiU" w:eastAsia="PMingLiU" w:hAnsi="PMingLiU" w:cs="PMingLiU"/>
          <w:b/>
          <w:bCs/>
          <w:kern w:val="36"/>
          <w:sz w:val="58"/>
          <w:szCs w:val="58"/>
        </w:rPr>
      </w:pPr>
    </w:p>
    <w:p w:rsidR="007F0195" w:rsidRDefault="007F0195" w:rsidP="00C614BC">
      <w:pPr>
        <w:spacing w:before="48" w:after="0" w:line="240" w:lineRule="auto"/>
        <w:outlineLvl w:val="0"/>
        <w:rPr>
          <w:rFonts w:ascii="PMingLiU" w:eastAsia="PMingLiU" w:hAnsi="PMingLiU" w:cs="PMingLiU"/>
          <w:b/>
          <w:bCs/>
          <w:kern w:val="36"/>
          <w:sz w:val="58"/>
          <w:szCs w:val="58"/>
        </w:rPr>
      </w:pPr>
    </w:p>
    <w:p w:rsidR="00C614BC" w:rsidRPr="00C614BC" w:rsidRDefault="00C614BC" w:rsidP="00C614BC">
      <w:pPr>
        <w:spacing w:before="48" w:after="0" w:line="240" w:lineRule="auto"/>
        <w:outlineLvl w:val="0"/>
        <w:rPr>
          <w:rFonts w:ascii="Times New Roman" w:eastAsia="Times New Roman" w:hAnsi="Times New Roman" w:cs="Times New Roman"/>
          <w:b/>
          <w:bCs/>
          <w:kern w:val="36"/>
          <w:sz w:val="58"/>
          <w:szCs w:val="58"/>
          <w:lang w:eastAsia="zh-TW"/>
        </w:rPr>
      </w:pPr>
      <w:r w:rsidRPr="00C614BC">
        <w:rPr>
          <w:rFonts w:ascii="PMingLiU" w:eastAsia="PMingLiU" w:hAnsi="PMingLiU" w:cs="PMingLiU" w:hint="eastAsia"/>
          <w:b/>
          <w:bCs/>
          <w:kern w:val="36"/>
          <w:sz w:val="58"/>
          <w:szCs w:val="58"/>
          <w:lang w:eastAsia="zh-TW"/>
        </w:rPr>
        <w:t>北京藝術家撐佔中</w:t>
      </w:r>
      <w:r w:rsidRPr="00C614BC">
        <w:rPr>
          <w:rFonts w:ascii="Times New Roman" w:eastAsia="Times New Roman" w:hAnsi="Times New Roman" w:cs="Times New Roman"/>
          <w:b/>
          <w:bCs/>
          <w:kern w:val="36"/>
          <w:sz w:val="58"/>
          <w:szCs w:val="58"/>
          <w:lang w:eastAsia="zh-TW"/>
        </w:rPr>
        <w:t xml:space="preserve"> </w:t>
      </w:r>
      <w:r w:rsidRPr="00C614BC">
        <w:rPr>
          <w:rFonts w:ascii="PMingLiU" w:eastAsia="PMingLiU" w:hAnsi="PMingLiU" w:cs="PMingLiU" w:hint="eastAsia"/>
          <w:b/>
          <w:bCs/>
          <w:kern w:val="36"/>
          <w:sz w:val="58"/>
          <w:szCs w:val="58"/>
          <w:lang w:eastAsia="zh-TW"/>
        </w:rPr>
        <w:t>多人被捕</w:t>
      </w:r>
      <w:r w:rsidRPr="00C614BC">
        <w:rPr>
          <w:rFonts w:ascii="Arial" w:eastAsia="Times New Roman" w:hAnsi="Arial" w:cs="Arial"/>
          <w:b/>
          <w:bCs/>
          <w:kern w:val="36"/>
          <w:sz w:val="44"/>
          <w:lang w:eastAsia="zh-TW"/>
        </w:rPr>
        <w:t> (13:42)</w:t>
      </w:r>
    </w:p>
    <w:p w:rsidR="00C614BC" w:rsidRPr="00C614BC" w:rsidRDefault="006573AC" w:rsidP="00C614BC">
      <w:pPr>
        <w:shd w:val="clear" w:color="auto" w:fill="FFFFFF"/>
        <w:spacing w:after="0" w:line="336" w:lineRule="atLeast"/>
        <w:rPr>
          <w:rFonts w:ascii="Arial" w:eastAsia="Times New Roman" w:hAnsi="Arial" w:cs="Arial"/>
          <w:color w:val="333333"/>
          <w:sz w:val="24"/>
          <w:szCs w:val="24"/>
          <w:lang w:eastAsia="zh-TW"/>
        </w:rPr>
      </w:pPr>
      <w:r w:rsidRPr="00C614BC">
        <w:rPr>
          <w:rFonts w:ascii="Arial" w:eastAsia="Times New Roman" w:hAnsi="Arial" w:cs="Arial"/>
          <w:color w:val="333333"/>
          <w:sz w:val="24"/>
          <w:szCs w:val="24"/>
        </w:rPr>
        <w:fldChar w:fldCharType="begin"/>
      </w:r>
      <w:r w:rsidR="00C614BC" w:rsidRPr="00C614BC">
        <w:rPr>
          <w:rFonts w:ascii="Arial" w:eastAsia="Times New Roman" w:hAnsi="Arial" w:cs="Arial"/>
          <w:color w:val="333333"/>
          <w:sz w:val="24"/>
          <w:szCs w:val="24"/>
          <w:lang w:eastAsia="zh-TW"/>
        </w:rPr>
        <w:instrText xml:space="preserve"> HYPERLINK "javascript:void(0);" </w:instrText>
      </w:r>
      <w:r w:rsidRPr="00C614BC">
        <w:rPr>
          <w:rFonts w:ascii="Arial" w:eastAsia="Times New Roman" w:hAnsi="Arial" w:cs="Arial"/>
          <w:color w:val="333333"/>
          <w:sz w:val="24"/>
          <w:szCs w:val="24"/>
        </w:rPr>
        <w:fldChar w:fldCharType="separate"/>
      </w:r>
    </w:p>
    <w:p w:rsidR="007F0195" w:rsidRDefault="006573AC" w:rsidP="007F0195">
      <w:pPr>
        <w:shd w:val="clear" w:color="auto" w:fill="FFFFFF"/>
        <w:spacing w:after="0" w:line="336" w:lineRule="atLeast"/>
      </w:pPr>
      <w:r w:rsidRPr="00C614BC">
        <w:rPr>
          <w:rFonts w:ascii="Arial" w:eastAsia="Times New Roman" w:hAnsi="Arial" w:cs="Arial"/>
          <w:color w:val="333333"/>
          <w:sz w:val="24"/>
          <w:szCs w:val="24"/>
        </w:rPr>
        <w:fldChar w:fldCharType="end"/>
      </w:r>
    </w:p>
    <w:p w:rsidR="00C614BC" w:rsidRPr="00C614BC" w:rsidRDefault="006573AC" w:rsidP="00C614BC">
      <w:pPr>
        <w:shd w:val="clear" w:color="auto" w:fill="FFFFFF"/>
        <w:spacing w:after="0" w:line="336" w:lineRule="atLeast"/>
        <w:rPr>
          <w:rFonts w:ascii="Arial" w:eastAsia="Times New Roman" w:hAnsi="Arial" w:cs="Arial"/>
          <w:color w:val="333333"/>
          <w:sz w:val="24"/>
          <w:szCs w:val="24"/>
          <w:lang w:eastAsia="zh-TW"/>
        </w:rPr>
      </w:pPr>
      <w:r w:rsidRPr="00C614BC">
        <w:rPr>
          <w:rFonts w:ascii="Arial" w:eastAsia="Times New Roman" w:hAnsi="Arial" w:cs="Arial"/>
          <w:color w:val="333333"/>
          <w:sz w:val="24"/>
          <w:szCs w:val="24"/>
        </w:rPr>
        <w:fldChar w:fldCharType="begin"/>
      </w:r>
      <w:r w:rsidR="00C614BC" w:rsidRPr="00C614BC">
        <w:rPr>
          <w:rFonts w:ascii="Arial" w:eastAsia="Times New Roman" w:hAnsi="Arial" w:cs="Arial"/>
          <w:color w:val="333333"/>
          <w:sz w:val="24"/>
          <w:szCs w:val="24"/>
          <w:lang w:eastAsia="zh-TW"/>
        </w:rPr>
        <w:instrText xml:space="preserve"> HYPERLINK "javascript:void(0);" </w:instrText>
      </w:r>
      <w:r w:rsidRPr="00C614BC">
        <w:rPr>
          <w:rFonts w:ascii="Arial" w:eastAsia="Times New Roman" w:hAnsi="Arial" w:cs="Arial"/>
          <w:color w:val="333333"/>
          <w:sz w:val="24"/>
          <w:szCs w:val="24"/>
        </w:rPr>
        <w:fldChar w:fldCharType="separate"/>
      </w:r>
    </w:p>
    <w:p w:rsidR="00C614BC" w:rsidRPr="00C614BC" w:rsidRDefault="006573AC" w:rsidP="00C614BC">
      <w:pPr>
        <w:shd w:val="clear" w:color="auto" w:fill="FFFFFF"/>
        <w:spacing w:after="0" w:line="336" w:lineRule="atLeast"/>
        <w:rPr>
          <w:rFonts w:ascii="Times New Roman" w:eastAsia="Times New Roman" w:hAnsi="Times New Roman" w:cs="Times New Roman"/>
          <w:sz w:val="24"/>
          <w:szCs w:val="24"/>
          <w:lang w:eastAsia="zh-TW"/>
        </w:rPr>
      </w:pPr>
      <w:r w:rsidRPr="00C614BC">
        <w:rPr>
          <w:rFonts w:ascii="Arial" w:eastAsia="Times New Roman" w:hAnsi="Arial" w:cs="Arial"/>
          <w:color w:val="333333"/>
          <w:sz w:val="24"/>
          <w:szCs w:val="24"/>
        </w:rPr>
        <w:fldChar w:fldCharType="end"/>
      </w:r>
    </w:p>
    <w:p w:rsidR="00C614BC" w:rsidRPr="00C614BC" w:rsidRDefault="00C614BC" w:rsidP="00C614BC">
      <w:pPr>
        <w:spacing w:before="240" w:after="24" w:line="336" w:lineRule="atLeast"/>
        <w:rPr>
          <w:rFonts w:ascii="Arial" w:eastAsia="Times New Roman" w:hAnsi="Arial" w:cs="Arial"/>
          <w:color w:val="333333"/>
          <w:sz w:val="24"/>
          <w:szCs w:val="24"/>
          <w:shd w:val="clear" w:color="auto" w:fill="FFFFFF"/>
          <w:lang w:eastAsia="zh-TW"/>
        </w:rPr>
      </w:pPr>
      <w:r w:rsidRPr="00C614BC">
        <w:rPr>
          <w:rFonts w:ascii="MingLiU" w:eastAsia="MingLiU" w:hAnsi="MingLiU" w:cs="MingLiU" w:hint="eastAsia"/>
          <w:color w:val="333333"/>
          <w:sz w:val="24"/>
          <w:szCs w:val="24"/>
          <w:shd w:val="clear" w:color="auto" w:fill="FFFFFF"/>
          <w:lang w:eastAsia="zh-TW"/>
        </w:rPr>
        <w:t>內地民眾撐佔中行動擴大化，當局的拘捕範圍也相應擴大</w:t>
      </w:r>
      <w:r w:rsidRPr="00C614BC">
        <w:rPr>
          <w:rFonts w:ascii="MingLiU" w:eastAsia="MingLiU" w:hAnsi="MingLiU" w:cs="MingLiU"/>
          <w:color w:val="333333"/>
          <w:sz w:val="24"/>
          <w:szCs w:val="24"/>
          <w:shd w:val="clear" w:color="auto" w:fill="FFFFFF"/>
          <w:lang w:eastAsia="zh-TW"/>
        </w:rPr>
        <w:t>。</w:t>
      </w:r>
    </w:p>
    <w:p w:rsidR="00C614BC" w:rsidRPr="00C614BC" w:rsidRDefault="00C614BC" w:rsidP="00C614BC">
      <w:pPr>
        <w:spacing w:before="240" w:after="24" w:line="336" w:lineRule="atLeast"/>
        <w:rPr>
          <w:rFonts w:ascii="Arial" w:eastAsia="Times New Roman" w:hAnsi="Arial" w:cs="Arial"/>
          <w:color w:val="333333"/>
          <w:sz w:val="24"/>
          <w:szCs w:val="24"/>
          <w:shd w:val="clear" w:color="auto" w:fill="FFFFFF"/>
          <w:lang w:eastAsia="zh-TW"/>
        </w:rPr>
      </w:pPr>
      <w:r w:rsidRPr="00C614BC">
        <w:rPr>
          <w:rFonts w:ascii="MingLiU" w:eastAsia="MingLiU" w:hAnsi="MingLiU" w:cs="MingLiU" w:hint="eastAsia"/>
          <w:color w:val="333333"/>
          <w:sz w:val="24"/>
          <w:szCs w:val="24"/>
          <w:shd w:val="clear" w:color="auto" w:fill="FFFFFF"/>
          <w:lang w:eastAsia="zh-TW"/>
        </w:rPr>
        <w:t>根據內地《維權網》報道，北京通州區宋莊藝術家村有四名藝術家因為以藝術形式聲援香港佔中運動而被警方拘捕，他們包括詩人王藏、藝術家崔廣廈、朱雁光和德國《時代週刊》記者張淼</w:t>
      </w:r>
      <w:r w:rsidRPr="00C614BC">
        <w:rPr>
          <w:rFonts w:ascii="MingLiU" w:eastAsia="MingLiU" w:hAnsi="MingLiU" w:cs="MingLiU"/>
          <w:color w:val="333333"/>
          <w:sz w:val="24"/>
          <w:szCs w:val="24"/>
          <w:shd w:val="clear" w:color="auto" w:fill="FFFFFF"/>
          <w:lang w:eastAsia="zh-TW"/>
        </w:rPr>
        <w:t>。</w:t>
      </w:r>
    </w:p>
    <w:p w:rsidR="00C614BC" w:rsidRPr="00C614BC" w:rsidRDefault="00C614BC" w:rsidP="00C614BC">
      <w:pPr>
        <w:spacing w:before="240" w:after="24" w:line="336" w:lineRule="atLeast"/>
        <w:rPr>
          <w:rFonts w:ascii="Arial" w:eastAsia="Times New Roman" w:hAnsi="Arial" w:cs="Arial"/>
          <w:color w:val="333333"/>
          <w:sz w:val="24"/>
          <w:szCs w:val="24"/>
          <w:shd w:val="clear" w:color="auto" w:fill="FFFFFF"/>
          <w:lang w:eastAsia="zh-TW"/>
        </w:rPr>
      </w:pPr>
      <w:r w:rsidRPr="00C614BC">
        <w:rPr>
          <w:rFonts w:ascii="MingLiU" w:eastAsia="MingLiU" w:hAnsi="MingLiU" w:cs="MingLiU" w:hint="eastAsia"/>
          <w:color w:val="333333"/>
          <w:sz w:val="24"/>
          <w:szCs w:val="24"/>
          <w:shd w:val="clear" w:color="auto" w:fill="FFFFFF"/>
          <w:lang w:eastAsia="zh-TW"/>
        </w:rPr>
        <w:t>根據自由亞洲電台報道表示，公安稱王藏在社交網站</w:t>
      </w:r>
      <w:r w:rsidRPr="00C614BC">
        <w:rPr>
          <w:rFonts w:ascii="Arial" w:eastAsia="Times New Roman" w:hAnsi="Arial" w:cs="Arial"/>
          <w:color w:val="333333"/>
          <w:sz w:val="24"/>
          <w:szCs w:val="24"/>
          <w:shd w:val="clear" w:color="auto" w:fill="FFFFFF"/>
          <w:lang w:eastAsia="zh-TW"/>
        </w:rPr>
        <w:t>Twitter</w:t>
      </w:r>
      <w:r w:rsidRPr="00C614BC">
        <w:rPr>
          <w:rFonts w:ascii="MingLiU" w:eastAsia="MingLiU" w:hAnsi="MingLiU" w:cs="MingLiU" w:hint="eastAsia"/>
          <w:color w:val="333333"/>
          <w:sz w:val="24"/>
          <w:szCs w:val="24"/>
          <w:shd w:val="clear" w:color="auto" w:fill="FFFFFF"/>
          <w:lang w:eastAsia="zh-TW"/>
        </w:rPr>
        <w:t>發表自拍聲援香港佔中運動的打傘圖片，遂拿走了其妻子的電腦，還有王藏的眼鏡、傘和一些文件作為指控王藏的證據，王藏的妻子要求探望丈夫遭拒</w:t>
      </w:r>
      <w:r w:rsidRPr="00C614BC">
        <w:rPr>
          <w:rFonts w:ascii="MingLiU" w:eastAsia="MingLiU" w:hAnsi="MingLiU" w:cs="MingLiU"/>
          <w:color w:val="333333"/>
          <w:sz w:val="24"/>
          <w:szCs w:val="24"/>
          <w:shd w:val="clear" w:color="auto" w:fill="FFFFFF"/>
          <w:lang w:eastAsia="zh-TW"/>
        </w:rPr>
        <w:t>。</w:t>
      </w:r>
    </w:p>
    <w:p w:rsidR="00C614BC" w:rsidRPr="00C614BC" w:rsidRDefault="00C614BC" w:rsidP="00C614BC">
      <w:pPr>
        <w:spacing w:before="240" w:after="24" w:line="336" w:lineRule="atLeast"/>
        <w:rPr>
          <w:rFonts w:ascii="Arial" w:eastAsia="Times New Roman" w:hAnsi="Arial" w:cs="Arial"/>
          <w:color w:val="333333"/>
          <w:sz w:val="24"/>
          <w:szCs w:val="24"/>
          <w:shd w:val="clear" w:color="auto" w:fill="FFFFFF"/>
          <w:lang w:eastAsia="zh-TW"/>
        </w:rPr>
      </w:pPr>
      <w:r w:rsidRPr="00C614BC">
        <w:rPr>
          <w:rFonts w:ascii="MingLiU" w:eastAsia="MingLiU" w:hAnsi="MingLiU" w:cs="MingLiU" w:hint="eastAsia"/>
          <w:color w:val="333333"/>
          <w:sz w:val="24"/>
          <w:szCs w:val="24"/>
          <w:shd w:val="clear" w:color="auto" w:fill="FFFFFF"/>
          <w:lang w:eastAsia="zh-TW"/>
        </w:rPr>
        <w:t>宋莊藝術家崔廣廈，則準備舉辦一個聲援香港佔中的音樂會，但活動還未開始，警方就封鎖了現場</w:t>
      </w:r>
      <w:r w:rsidRPr="00C614BC">
        <w:rPr>
          <w:rFonts w:ascii="MingLiU" w:eastAsia="MingLiU" w:hAnsi="MingLiU" w:cs="MingLiU"/>
          <w:color w:val="333333"/>
          <w:sz w:val="24"/>
          <w:szCs w:val="24"/>
          <w:shd w:val="clear" w:color="auto" w:fill="FFFFFF"/>
          <w:lang w:eastAsia="zh-TW"/>
        </w:rPr>
        <w:t>。</w:t>
      </w:r>
    </w:p>
    <w:p w:rsidR="00C614BC" w:rsidRDefault="00C614BC" w:rsidP="00C614BC">
      <w:pPr>
        <w:spacing w:before="240" w:after="24" w:line="336" w:lineRule="atLeast"/>
        <w:rPr>
          <w:rFonts w:ascii="MingLiU" w:eastAsia="MingLiU" w:hAnsi="MingLiU" w:cs="MingLiU"/>
          <w:color w:val="333333"/>
          <w:sz w:val="24"/>
          <w:szCs w:val="24"/>
          <w:shd w:val="clear" w:color="auto" w:fill="FFFFFF"/>
          <w:lang w:eastAsia="zh-TW"/>
        </w:rPr>
      </w:pPr>
      <w:r w:rsidRPr="00C614BC">
        <w:rPr>
          <w:rFonts w:ascii="MingLiU" w:eastAsia="MingLiU" w:hAnsi="MingLiU" w:cs="MingLiU" w:hint="eastAsia"/>
          <w:color w:val="333333"/>
          <w:sz w:val="24"/>
          <w:szCs w:val="24"/>
          <w:shd w:val="clear" w:color="auto" w:fill="FFFFFF"/>
          <w:lang w:eastAsia="zh-TW"/>
        </w:rPr>
        <w:t>除了搞藝術撐佔中外，自拍撐佔中也被內地當局禁止，北京有</w:t>
      </w:r>
      <w:r w:rsidRPr="00C614BC">
        <w:rPr>
          <w:rFonts w:ascii="Arial" w:eastAsia="Times New Roman" w:hAnsi="Arial" w:cs="Arial"/>
          <w:color w:val="333333"/>
          <w:sz w:val="24"/>
          <w:szCs w:val="24"/>
          <w:shd w:val="clear" w:color="auto" w:fill="FFFFFF"/>
          <w:lang w:eastAsia="zh-TW"/>
        </w:rPr>
        <w:t>10</w:t>
      </w:r>
      <w:r w:rsidRPr="00C614BC">
        <w:rPr>
          <w:rFonts w:ascii="MingLiU" w:eastAsia="MingLiU" w:hAnsi="MingLiU" w:cs="MingLiU" w:hint="eastAsia"/>
          <w:color w:val="333333"/>
          <w:sz w:val="24"/>
          <w:szCs w:val="24"/>
          <w:shd w:val="clear" w:color="auto" w:fill="FFFFFF"/>
          <w:lang w:eastAsia="zh-TW"/>
        </w:rPr>
        <w:t>位市民因拍照聲援「佔中」而被以尋釁滋事罪拘留，部分到北京上訪的老百姓，則因舉牌聲援佔中，紛紛被捕</w:t>
      </w:r>
      <w:r w:rsidRPr="00C614BC">
        <w:rPr>
          <w:rFonts w:ascii="MingLiU" w:eastAsia="MingLiU" w:hAnsi="MingLiU" w:cs="MingLiU"/>
          <w:color w:val="333333"/>
          <w:sz w:val="24"/>
          <w:szCs w:val="24"/>
          <w:shd w:val="clear" w:color="auto" w:fill="FFFFFF"/>
          <w:lang w:eastAsia="zh-TW"/>
        </w:rPr>
        <w:t>。</w:t>
      </w:r>
    </w:p>
    <w:p w:rsidR="007F0195" w:rsidRDefault="007F0195" w:rsidP="00C614BC">
      <w:pPr>
        <w:spacing w:before="240" w:after="24" w:line="336" w:lineRule="atLeast"/>
        <w:rPr>
          <w:rFonts w:ascii="MingLiU" w:eastAsia="MingLiU" w:hAnsi="MingLiU" w:cs="MingLiU"/>
          <w:color w:val="333333"/>
          <w:sz w:val="24"/>
          <w:szCs w:val="24"/>
          <w:shd w:val="clear" w:color="auto" w:fill="FFFFFF"/>
          <w:lang w:eastAsia="zh-TW"/>
        </w:rPr>
      </w:pPr>
    </w:p>
    <w:p w:rsidR="007F0195" w:rsidRDefault="007F0195" w:rsidP="00C614BC">
      <w:pPr>
        <w:spacing w:before="240" w:after="24" w:line="336" w:lineRule="atLeast"/>
        <w:rPr>
          <w:rFonts w:ascii="MingLiU" w:eastAsia="MingLiU" w:hAnsi="MingLiU" w:cs="MingLiU"/>
          <w:color w:val="333333"/>
          <w:sz w:val="24"/>
          <w:szCs w:val="24"/>
          <w:shd w:val="clear" w:color="auto" w:fill="FFFFFF"/>
          <w:lang w:eastAsia="zh-TW"/>
        </w:rPr>
      </w:pPr>
    </w:p>
    <w:p w:rsidR="007F0195" w:rsidRDefault="007F0195" w:rsidP="00C614BC">
      <w:pPr>
        <w:spacing w:before="240" w:after="24" w:line="336" w:lineRule="atLeast"/>
        <w:rPr>
          <w:rFonts w:ascii="MingLiU" w:eastAsia="MingLiU" w:hAnsi="MingLiU" w:cs="MingLiU"/>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高瑜案进入法院审理阶段由莫少平代理</w:t>
      </w:r>
    </w:p>
    <w:p w:rsidR="007F0195" w:rsidRDefault="007F0195" w:rsidP="00C614BC">
      <w:pPr>
        <w:spacing w:before="240" w:after="24" w:line="336" w:lineRule="atLeast"/>
        <w:rPr>
          <w:rFonts w:ascii="MingLiU" w:eastAsia="MingLiU" w:hAnsi="MingLiU" w:cs="MingLiU"/>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北京著名媒体人高瑜案正式由著名人权律师莫少平担任辩护人。据本台获悉，高瑜案于近期移送检察院后，其代理律师张思之律曾到法院阅卷，但因健康因素，不再担任辩护人。高瑜的弟弟本周二正式委托莫少平律师代理，并通知办案法院。</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lastRenderedPageBreak/>
        <w:t>北京资深媒体人高瑜被以</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涉嫌为境外非法提供国家秘密</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羁押五个月后，案件不久前由检察院移送法院，进入为期一个半月的法院审查阶段。高瑜的一位好友周三告诉本台，高瑜案件移交法院之后，张思之律师曾前往阅卷及会见高瑜。因目前张思之的健康状况不佳，家属已经另行委托著名刑辩专家莫少平律师代理此案，并于周二将变更律师手续提交法院：</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已经把（变更律师）手续交给法院</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记者：什么时候？</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回答：昨天。</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记者：昨天移交法院，但她（高瑜）的案子是不是昨天移交法院？</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回答：案子不是，案子什么时候移交法院，我不太清楚。</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记者：反正就是移交法院了。</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回答：对，对，对。</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记者：移交之后，张思之有没有去看过案卷？</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回答：看过。</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记者：有没有再见高瑜？</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回答：见了一次。</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高瑜今年</w:t>
      </w:r>
      <w:r w:rsidRPr="007F0195">
        <w:rPr>
          <w:rFonts w:ascii="Arial" w:eastAsia="Times New Roman" w:hAnsi="Arial" w:cs="Arial"/>
          <w:color w:val="333333"/>
          <w:sz w:val="24"/>
          <w:szCs w:val="24"/>
          <w:shd w:val="clear" w:color="auto" w:fill="FFFFFF"/>
        </w:rPr>
        <w:t>4</w:t>
      </w:r>
      <w:r w:rsidRPr="007F0195">
        <w:rPr>
          <w:rFonts w:ascii="MingLiU" w:eastAsia="MingLiU" w:hAnsi="MingLiU" w:cs="MingLiU" w:hint="eastAsia"/>
          <w:color w:val="333333"/>
          <w:sz w:val="24"/>
          <w:szCs w:val="24"/>
          <w:shd w:val="clear" w:color="auto" w:fill="FFFFFF"/>
        </w:rPr>
        <w:t>月</w:t>
      </w:r>
      <w:r w:rsidRPr="007F0195">
        <w:rPr>
          <w:rFonts w:ascii="Arial" w:eastAsia="Times New Roman" w:hAnsi="Arial" w:cs="Arial"/>
          <w:color w:val="333333"/>
          <w:sz w:val="24"/>
          <w:szCs w:val="24"/>
          <w:shd w:val="clear" w:color="auto" w:fill="FFFFFF"/>
        </w:rPr>
        <w:t>24</w:t>
      </w:r>
      <w:r w:rsidRPr="007F0195">
        <w:rPr>
          <w:rFonts w:ascii="MingLiU" w:eastAsia="MingLiU" w:hAnsi="MingLiU" w:cs="MingLiU" w:hint="eastAsia"/>
          <w:color w:val="333333"/>
          <w:sz w:val="24"/>
          <w:szCs w:val="24"/>
          <w:shd w:val="clear" w:color="auto" w:fill="FFFFFF"/>
        </w:rPr>
        <w:t>日被警方秘密抓走后，以</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涉嫌为境外非法提供国家秘密</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刑事拘留，</w:t>
      </w:r>
      <w:r w:rsidRPr="007F0195">
        <w:rPr>
          <w:rFonts w:ascii="Arial" w:eastAsia="Times New Roman" w:hAnsi="Arial" w:cs="Arial"/>
          <w:color w:val="333333"/>
          <w:sz w:val="24"/>
          <w:szCs w:val="24"/>
          <w:shd w:val="clear" w:color="auto" w:fill="FFFFFF"/>
        </w:rPr>
        <w:t>5</w:t>
      </w:r>
      <w:r w:rsidRPr="007F0195">
        <w:rPr>
          <w:rFonts w:ascii="MingLiU" w:eastAsia="MingLiU" w:hAnsi="MingLiU" w:cs="MingLiU" w:hint="eastAsia"/>
          <w:color w:val="333333"/>
          <w:sz w:val="24"/>
          <w:szCs w:val="24"/>
          <w:shd w:val="clear" w:color="auto" w:fill="FFFFFF"/>
        </w:rPr>
        <w:t>月</w:t>
      </w:r>
      <w:r w:rsidRPr="007F0195">
        <w:rPr>
          <w:rFonts w:ascii="Arial" w:eastAsia="Times New Roman" w:hAnsi="Arial" w:cs="Arial"/>
          <w:color w:val="333333"/>
          <w:sz w:val="24"/>
          <w:szCs w:val="24"/>
          <w:shd w:val="clear" w:color="auto" w:fill="FFFFFF"/>
        </w:rPr>
        <w:t>30</w:t>
      </w:r>
      <w:r w:rsidRPr="007F0195">
        <w:rPr>
          <w:rFonts w:ascii="MingLiU" w:eastAsia="MingLiU" w:hAnsi="MingLiU" w:cs="MingLiU" w:hint="eastAsia"/>
          <w:color w:val="333333"/>
          <w:sz w:val="24"/>
          <w:szCs w:val="24"/>
          <w:shd w:val="clear" w:color="auto" w:fill="FFFFFF"/>
        </w:rPr>
        <w:t>日被检察院批捕，其后案件移送检察院。该案直到不久前移送法院。此次更换律师是因为张思之的健康原因。</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Arial" w:eastAsia="Times New Roman" w:hAnsi="Arial" w:cs="Arial" w:hint="eastAsia"/>
          <w:color w:val="333333"/>
          <w:sz w:val="24"/>
          <w:szCs w:val="24"/>
          <w:shd w:val="clear" w:color="auto" w:fill="FFFFFF"/>
        </w:rPr>
        <w:t>87</w:t>
      </w:r>
      <w:r w:rsidRPr="007F0195">
        <w:rPr>
          <w:rFonts w:ascii="MingLiU" w:eastAsia="MingLiU" w:hAnsi="MingLiU" w:cs="MingLiU" w:hint="eastAsia"/>
          <w:color w:val="333333"/>
          <w:sz w:val="24"/>
          <w:szCs w:val="24"/>
          <w:shd w:val="clear" w:color="auto" w:fill="FFFFFF"/>
        </w:rPr>
        <w:t>岁的张思之，上周四传出因中风及脑血栓住院，目前仍未康复。一直与高瑜家人保持密切接触的前德国之声记者苏雨桐也表示，张思之的健康状况欠佳：</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并不太好，所以这个案子，他往下做的可能性不太大，因为身体原因，所以他们（家属）决定聘请莫少平律师代理，莫律师也是非常愿意接这个案子，而且他也表示在节后（十一黄金周），着手来推动这个案子，尽快（启动）法律程序，比如到法院阅卷等其他一些工作</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苏雨桐说，莫少平周二上午已经派人与法院接触：</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莫律师今天上午派他的助手和法院联系过，法院说马上放假，等节后继续阅卷工作</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记者：家属已经跟莫少平签署委托手续了？</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回答：对。家属跟他（莫少平）在上午把这件事（签署委托书）办理了。</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官方媒体在高瑜被捕后，指高在去年</w:t>
      </w:r>
      <w:r w:rsidRPr="007F0195">
        <w:rPr>
          <w:rFonts w:ascii="Arial" w:eastAsia="Times New Roman" w:hAnsi="Arial" w:cs="Arial"/>
          <w:color w:val="333333"/>
          <w:sz w:val="24"/>
          <w:szCs w:val="24"/>
          <w:shd w:val="clear" w:color="auto" w:fill="FFFFFF"/>
        </w:rPr>
        <w:t>8</w:t>
      </w:r>
      <w:r w:rsidRPr="007F0195">
        <w:rPr>
          <w:rFonts w:ascii="MingLiU" w:eastAsia="MingLiU" w:hAnsi="MingLiU" w:cs="MingLiU" w:hint="eastAsia"/>
          <w:color w:val="333333"/>
          <w:sz w:val="24"/>
          <w:szCs w:val="24"/>
          <w:shd w:val="clear" w:color="auto" w:fill="FFFFFF"/>
        </w:rPr>
        <w:t>月于境外网站刊登一份中央机密文件，随后多个网站转载，引起社会关注。今年</w:t>
      </w:r>
      <w:r w:rsidRPr="007F0195">
        <w:rPr>
          <w:rFonts w:ascii="Arial" w:eastAsia="Times New Roman" w:hAnsi="Arial" w:cs="Arial"/>
          <w:color w:val="333333"/>
          <w:sz w:val="24"/>
          <w:szCs w:val="24"/>
          <w:shd w:val="clear" w:color="auto" w:fill="FFFFFF"/>
        </w:rPr>
        <w:t>8</w:t>
      </w:r>
      <w:r w:rsidRPr="007F0195">
        <w:rPr>
          <w:rFonts w:ascii="MingLiU" w:eastAsia="MingLiU" w:hAnsi="MingLiU" w:cs="MingLiU" w:hint="eastAsia"/>
          <w:color w:val="333333"/>
          <w:sz w:val="24"/>
          <w:szCs w:val="24"/>
          <w:shd w:val="clear" w:color="auto" w:fill="FFFFFF"/>
        </w:rPr>
        <w:t>月</w:t>
      </w:r>
      <w:r w:rsidRPr="007F0195">
        <w:rPr>
          <w:rFonts w:ascii="Arial" w:eastAsia="Times New Roman" w:hAnsi="Arial" w:cs="Arial"/>
          <w:color w:val="333333"/>
          <w:sz w:val="24"/>
          <w:szCs w:val="24"/>
          <w:shd w:val="clear" w:color="auto" w:fill="FFFFFF"/>
        </w:rPr>
        <w:t>7</w:t>
      </w:r>
      <w:r w:rsidRPr="007F0195">
        <w:rPr>
          <w:rFonts w:ascii="MingLiU" w:eastAsia="MingLiU" w:hAnsi="MingLiU" w:cs="MingLiU" w:hint="eastAsia"/>
          <w:color w:val="333333"/>
          <w:sz w:val="24"/>
          <w:szCs w:val="24"/>
          <w:shd w:val="clear" w:color="auto" w:fill="FFFFFF"/>
        </w:rPr>
        <w:t>日下午，高瑜的代理律师张思之到看守所会见当事人高瑜之后，曾对本台表示，公安局已将高案提交检察院，因案件并不复杂，开庭日期不会太远。目前已知的高瑜案卷共有</w:t>
      </w:r>
      <w:r w:rsidRPr="007F0195">
        <w:rPr>
          <w:rFonts w:ascii="Arial" w:eastAsia="Times New Roman" w:hAnsi="Arial" w:cs="Arial"/>
          <w:color w:val="333333"/>
          <w:sz w:val="24"/>
          <w:szCs w:val="24"/>
          <w:shd w:val="clear" w:color="auto" w:fill="FFFFFF"/>
        </w:rPr>
        <w:t>12</w:t>
      </w:r>
      <w:r w:rsidRPr="007F0195">
        <w:rPr>
          <w:rFonts w:ascii="MingLiU" w:eastAsia="MingLiU" w:hAnsi="MingLiU" w:cs="MingLiU" w:hint="eastAsia"/>
          <w:color w:val="333333"/>
          <w:sz w:val="24"/>
          <w:szCs w:val="24"/>
          <w:shd w:val="clear" w:color="auto" w:fill="FFFFFF"/>
        </w:rPr>
        <w:t>本之多，其内容大部分指案中所谓的国家秘密，就是北京高层要求各大院校的</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七个不讲</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苏雨桐表示：</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现在卷宗反应的情况就是</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七个不讲</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，并不是高瑜第一个提出，甚至姚监复（赵紫阳智囊团成员），比他更早提出，包括张雪忠（律师）也更早的在推特上、微博上发布，网友比他们更早发布，所以这是一个无罪的案子</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7F0195" w:rsidRDefault="007F0195" w:rsidP="007F0195">
      <w:pPr>
        <w:spacing w:before="240" w:after="24" w:line="336" w:lineRule="atLeast"/>
        <w:rPr>
          <w:rFonts w:ascii="Arial" w:eastAsia="Times New Roman" w:hAnsi="Arial" w:cs="Arial" w:hint="eastAsia"/>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苏雨桐认为，高瑜案是一个政治案件，无论律师如何辩护都难以影响官方的最终判决，包括法官也无权根据案情作出体现法律精神的判决：</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律师无法用法律技术应对这样的政治案件，但是这样的案件有她的社会价值和意义，而这个意义就是完整的向社会和公众表述，就是要通过律师之口，而此前律师没有做到这一点，这是很遗憾的事情</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F0195" w:rsidRPr="007F0195" w:rsidRDefault="007F0195" w:rsidP="007F0195">
      <w:pPr>
        <w:spacing w:before="240" w:after="24" w:line="336" w:lineRule="atLeast"/>
        <w:rPr>
          <w:rFonts w:ascii="Arial" w:eastAsia="Times New Roman" w:hAnsi="Arial" w:cs="Arial"/>
          <w:color w:val="333333"/>
          <w:sz w:val="24"/>
          <w:szCs w:val="24"/>
          <w:shd w:val="clear" w:color="auto" w:fill="FFFFFF"/>
        </w:rPr>
      </w:pPr>
    </w:p>
    <w:p w:rsidR="007F0195" w:rsidRPr="00C614BC" w:rsidRDefault="007F0195" w:rsidP="007F0195">
      <w:pPr>
        <w:spacing w:before="240" w:after="24" w:line="336" w:lineRule="atLeast"/>
        <w:rPr>
          <w:rFonts w:ascii="Arial" w:eastAsia="Times New Roman" w:hAnsi="Arial" w:cs="Arial"/>
          <w:color w:val="333333"/>
          <w:sz w:val="24"/>
          <w:szCs w:val="24"/>
          <w:shd w:val="clear" w:color="auto" w:fill="FFFFFF"/>
        </w:rPr>
      </w:pPr>
      <w:r w:rsidRPr="007F0195">
        <w:rPr>
          <w:rFonts w:ascii="MingLiU" w:eastAsia="MingLiU" w:hAnsi="MingLiU" w:cs="MingLiU" w:hint="eastAsia"/>
          <w:color w:val="333333"/>
          <w:sz w:val="24"/>
          <w:szCs w:val="24"/>
          <w:shd w:val="clear" w:color="auto" w:fill="FFFFFF"/>
        </w:rPr>
        <w:t>高瑜案一直受到各国关注，苏雨桐披露，德国总理默克尔今年夏天访华期间，曾就此向中国政府表达关注：</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今年</w:t>
      </w:r>
      <w:r w:rsidRPr="007F0195">
        <w:rPr>
          <w:rFonts w:ascii="Arial" w:eastAsia="Times New Roman" w:hAnsi="Arial" w:cs="Arial"/>
          <w:color w:val="333333"/>
          <w:sz w:val="24"/>
          <w:szCs w:val="24"/>
          <w:shd w:val="clear" w:color="auto" w:fill="FFFFFF"/>
        </w:rPr>
        <w:t>7</w:t>
      </w:r>
      <w:r w:rsidRPr="007F0195">
        <w:rPr>
          <w:rFonts w:ascii="MingLiU" w:eastAsia="MingLiU" w:hAnsi="MingLiU" w:cs="MingLiU" w:hint="eastAsia"/>
          <w:color w:val="333333"/>
          <w:sz w:val="24"/>
          <w:szCs w:val="24"/>
          <w:shd w:val="clear" w:color="auto" w:fill="FFFFFF"/>
        </w:rPr>
        <w:t>月份，默克尔曾经在访华时，已经与中国政府，据我们所知道的消息是，有谈到高瑜的问题。我觉得高瑜案拖到今天，可能是中国政府还在左右考量的一个因素</w:t>
      </w:r>
      <w:r w:rsidRPr="007F0195">
        <w:rPr>
          <w:rFonts w:ascii="Arial" w:eastAsia="Times New Roman" w:hAnsi="Arial" w:cs="Arial"/>
          <w:color w:val="333333"/>
          <w:sz w:val="24"/>
          <w:szCs w:val="24"/>
          <w:shd w:val="clear" w:color="auto" w:fill="FFFFFF"/>
        </w:rPr>
        <w:t>”</w:t>
      </w:r>
      <w:r w:rsidRPr="007F0195">
        <w:rPr>
          <w:rFonts w:ascii="MingLiU" w:eastAsia="MingLiU" w:hAnsi="MingLiU" w:cs="MingLiU" w:hint="eastAsia"/>
          <w:color w:val="333333"/>
          <w:sz w:val="24"/>
          <w:szCs w:val="24"/>
          <w:shd w:val="clear" w:color="auto" w:fill="FFFFFF"/>
        </w:rPr>
        <w:t>。</w:t>
      </w:r>
    </w:p>
    <w:p w:rsidR="007D5E64" w:rsidRDefault="007D5E64"/>
    <w:sectPr w:rsidR="007D5E64" w:rsidSect="007D5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C614BC"/>
    <w:rsid w:val="002B68B5"/>
    <w:rsid w:val="006573AC"/>
    <w:rsid w:val="007D5E64"/>
    <w:rsid w:val="007F0195"/>
    <w:rsid w:val="008426B2"/>
    <w:rsid w:val="00C61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64"/>
  </w:style>
  <w:style w:type="paragraph" w:styleId="Heading1">
    <w:name w:val="heading 1"/>
    <w:basedOn w:val="Normal"/>
    <w:link w:val="Heading1Char"/>
    <w:uiPriority w:val="9"/>
    <w:qFormat/>
    <w:rsid w:val="00C61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4BC"/>
    <w:rPr>
      <w:rFonts w:ascii="Times New Roman" w:eastAsia="Times New Roman" w:hAnsi="Times New Roman" w:cs="Times New Roman"/>
      <w:b/>
      <w:bCs/>
      <w:kern w:val="36"/>
      <w:sz w:val="48"/>
      <w:szCs w:val="48"/>
    </w:rPr>
  </w:style>
  <w:style w:type="character" w:customStyle="1" w:styleId="time">
    <w:name w:val="time"/>
    <w:basedOn w:val="DefaultParagraphFont"/>
    <w:rsid w:val="00C614BC"/>
  </w:style>
  <w:style w:type="character" w:customStyle="1" w:styleId="apple-converted-space">
    <w:name w:val="apple-converted-space"/>
    <w:basedOn w:val="DefaultParagraphFont"/>
    <w:rsid w:val="00C614BC"/>
  </w:style>
  <w:style w:type="character" w:styleId="Hyperlink">
    <w:name w:val="Hyperlink"/>
    <w:basedOn w:val="DefaultParagraphFont"/>
    <w:uiPriority w:val="99"/>
    <w:semiHidden/>
    <w:unhideWhenUsed/>
    <w:rsid w:val="00C614BC"/>
    <w:rPr>
      <w:color w:val="0000FF"/>
      <w:u w:val="single"/>
    </w:rPr>
  </w:style>
  <w:style w:type="character" w:customStyle="1" w:styleId="txt2">
    <w:name w:val="txt2"/>
    <w:basedOn w:val="DefaultParagraphFont"/>
    <w:rsid w:val="00C614BC"/>
  </w:style>
  <w:style w:type="paragraph" w:styleId="NormalWeb">
    <w:name w:val="Normal (Web)"/>
    <w:basedOn w:val="Normal"/>
    <w:uiPriority w:val="99"/>
    <w:semiHidden/>
    <w:unhideWhenUsed/>
    <w:rsid w:val="00C614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10024">
      <w:bodyDiv w:val="1"/>
      <w:marLeft w:val="0"/>
      <w:marRight w:val="0"/>
      <w:marTop w:val="0"/>
      <w:marBottom w:val="0"/>
      <w:divBdr>
        <w:top w:val="none" w:sz="0" w:space="0" w:color="auto"/>
        <w:left w:val="none" w:sz="0" w:space="0" w:color="auto"/>
        <w:bottom w:val="none" w:sz="0" w:space="0" w:color="auto"/>
        <w:right w:val="none" w:sz="0" w:space="0" w:color="auto"/>
      </w:divBdr>
    </w:div>
    <w:div w:id="878737688">
      <w:bodyDiv w:val="1"/>
      <w:marLeft w:val="0"/>
      <w:marRight w:val="0"/>
      <w:marTop w:val="0"/>
      <w:marBottom w:val="0"/>
      <w:divBdr>
        <w:top w:val="none" w:sz="0" w:space="0" w:color="auto"/>
        <w:left w:val="none" w:sz="0" w:space="0" w:color="auto"/>
        <w:bottom w:val="none" w:sz="0" w:space="0" w:color="auto"/>
        <w:right w:val="none" w:sz="0" w:space="0" w:color="auto"/>
      </w:divBdr>
      <w:divsChild>
        <w:div w:id="260800297">
          <w:marLeft w:val="158"/>
          <w:marRight w:val="0"/>
          <w:marTop w:val="0"/>
          <w:marBottom w:val="0"/>
          <w:divBdr>
            <w:top w:val="none" w:sz="0" w:space="0" w:color="auto"/>
            <w:left w:val="none" w:sz="0" w:space="0" w:color="auto"/>
            <w:bottom w:val="none" w:sz="0" w:space="0" w:color="auto"/>
            <w:right w:val="none" w:sz="0" w:space="0" w:color="auto"/>
          </w:divBdr>
          <w:divsChild>
            <w:div w:id="611594284">
              <w:marLeft w:val="0"/>
              <w:marRight w:val="0"/>
              <w:marTop w:val="0"/>
              <w:marBottom w:val="0"/>
              <w:divBdr>
                <w:top w:val="none" w:sz="0" w:space="0" w:color="auto"/>
                <w:left w:val="none" w:sz="0" w:space="0" w:color="auto"/>
                <w:bottom w:val="none" w:sz="0" w:space="0" w:color="auto"/>
                <w:right w:val="none" w:sz="0" w:space="0" w:color="auto"/>
              </w:divBdr>
            </w:div>
          </w:divsChild>
        </w:div>
        <w:div w:id="1977949821">
          <w:marLeft w:val="0"/>
          <w:marRight w:val="0"/>
          <w:marTop w:val="0"/>
          <w:marBottom w:val="0"/>
          <w:divBdr>
            <w:top w:val="none" w:sz="0" w:space="0" w:color="auto"/>
            <w:left w:val="none" w:sz="0" w:space="0" w:color="auto"/>
            <w:bottom w:val="none" w:sz="0" w:space="0" w:color="auto"/>
            <w:right w:val="none" w:sz="0" w:space="0" w:color="auto"/>
          </w:divBdr>
          <w:divsChild>
            <w:div w:id="1848011731">
              <w:marLeft w:val="0"/>
              <w:marRight w:val="0"/>
              <w:marTop w:val="72"/>
              <w:marBottom w:val="24"/>
              <w:divBdr>
                <w:top w:val="none" w:sz="0" w:space="0" w:color="auto"/>
                <w:left w:val="none" w:sz="0" w:space="0" w:color="auto"/>
                <w:bottom w:val="none" w:sz="0" w:space="0" w:color="auto"/>
                <w:right w:val="none" w:sz="0" w:space="0" w:color="auto"/>
              </w:divBdr>
            </w:div>
            <w:div w:id="810441357">
              <w:marLeft w:val="0"/>
              <w:marRight w:val="0"/>
              <w:marTop w:val="72"/>
              <w:marBottom w:val="24"/>
              <w:divBdr>
                <w:top w:val="none" w:sz="0" w:space="0" w:color="auto"/>
                <w:left w:val="none" w:sz="0" w:space="0" w:color="auto"/>
                <w:bottom w:val="none" w:sz="0" w:space="0" w:color="auto"/>
                <w:right w:val="none" w:sz="0" w:space="0" w:color="auto"/>
              </w:divBdr>
            </w:div>
            <w:div w:id="1687443608">
              <w:marLeft w:val="0"/>
              <w:marRight w:val="0"/>
              <w:marTop w:val="72"/>
              <w:marBottom w:val="24"/>
              <w:divBdr>
                <w:top w:val="none" w:sz="0" w:space="0" w:color="auto"/>
                <w:left w:val="none" w:sz="0" w:space="0" w:color="auto"/>
                <w:bottom w:val="none" w:sz="0" w:space="0" w:color="auto"/>
                <w:right w:val="none" w:sz="0" w:space="0" w:color="auto"/>
              </w:divBdr>
            </w:div>
            <w:div w:id="1494370650">
              <w:marLeft w:val="0"/>
              <w:marRight w:val="0"/>
              <w:marTop w:val="72"/>
              <w:marBottom w:val="24"/>
              <w:divBdr>
                <w:top w:val="none" w:sz="0" w:space="0" w:color="auto"/>
                <w:left w:val="none" w:sz="0" w:space="0" w:color="auto"/>
                <w:bottom w:val="none" w:sz="0" w:space="0" w:color="auto"/>
                <w:right w:val="none" w:sz="0" w:space="0" w:color="auto"/>
              </w:divBdr>
            </w:div>
            <w:div w:id="240675084">
              <w:marLeft w:val="0"/>
              <w:marRight w:val="0"/>
              <w:marTop w:val="72"/>
              <w:marBottom w:val="24"/>
              <w:divBdr>
                <w:top w:val="none" w:sz="0" w:space="0" w:color="auto"/>
                <w:left w:val="none" w:sz="0" w:space="0" w:color="auto"/>
                <w:bottom w:val="none" w:sz="0" w:space="0" w:color="auto"/>
                <w:right w:val="none" w:sz="0" w:space="0" w:color="auto"/>
              </w:divBdr>
            </w:div>
            <w:div w:id="608120354">
              <w:marLeft w:val="0"/>
              <w:marRight w:val="0"/>
              <w:marTop w:val="72"/>
              <w:marBottom w:val="24"/>
              <w:divBdr>
                <w:top w:val="none" w:sz="0" w:space="0" w:color="auto"/>
                <w:left w:val="none" w:sz="0" w:space="0" w:color="auto"/>
                <w:bottom w:val="none" w:sz="0" w:space="0" w:color="auto"/>
                <w:right w:val="none" w:sz="0" w:space="0" w:color="auto"/>
              </w:divBdr>
            </w:div>
          </w:divsChild>
        </w:div>
      </w:divsChild>
    </w:div>
    <w:div w:id="1412460521">
      <w:bodyDiv w:val="1"/>
      <w:marLeft w:val="0"/>
      <w:marRight w:val="0"/>
      <w:marTop w:val="0"/>
      <w:marBottom w:val="0"/>
      <w:divBdr>
        <w:top w:val="none" w:sz="0" w:space="0" w:color="auto"/>
        <w:left w:val="none" w:sz="0" w:space="0" w:color="auto"/>
        <w:bottom w:val="none" w:sz="0" w:space="0" w:color="auto"/>
        <w:right w:val="none" w:sz="0" w:space="0" w:color="auto"/>
      </w:divBdr>
    </w:div>
    <w:div w:id="16577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1584</Characters>
  <Application>Microsoft Office Word</Application>
  <DocSecurity>0</DocSecurity>
  <Lines>13</Lines>
  <Paragraphs>3</Paragraphs>
  <ScaleCrop>false</ScaleCrop>
  <Company>Hewlett-Packard Company</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2</cp:revision>
  <dcterms:created xsi:type="dcterms:W3CDTF">2014-10-07T01:36:00Z</dcterms:created>
  <dcterms:modified xsi:type="dcterms:W3CDTF">2014-10-07T02:00:00Z</dcterms:modified>
</cp:coreProperties>
</file>